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CE" w:rsidRPr="009A35CE" w:rsidRDefault="009A35CE" w:rsidP="009A35CE">
      <w:pPr>
        <w:spacing w:after="0"/>
        <w:jc w:val="center"/>
        <w:rPr>
          <w:rFonts w:ascii="Times New Roman" w:hAnsi="Times New Roman"/>
          <w:b/>
          <w:color w:val="FF0000"/>
          <w:szCs w:val="28"/>
        </w:rPr>
      </w:pPr>
      <w:r w:rsidRPr="009A35CE">
        <w:rPr>
          <w:rFonts w:ascii="Times New Roman" w:hAnsi="Times New Roman"/>
          <w:b/>
          <w:color w:val="FF0000"/>
          <w:szCs w:val="28"/>
        </w:rPr>
        <w:t xml:space="preserve">МУНИЦИПАЛЬНОЕ БЮДЖЕТНОЕ УЧРЕЖДЕНИЕ КУЛЬТУРЫ </w:t>
      </w:r>
    </w:p>
    <w:p w:rsidR="009A35CE" w:rsidRPr="009A35CE" w:rsidRDefault="009A35CE" w:rsidP="009A35CE">
      <w:pPr>
        <w:spacing w:after="0"/>
        <w:jc w:val="center"/>
        <w:rPr>
          <w:rFonts w:ascii="Times New Roman" w:hAnsi="Times New Roman"/>
          <w:b/>
          <w:color w:val="FF0000"/>
          <w:szCs w:val="28"/>
        </w:rPr>
      </w:pPr>
      <w:r w:rsidRPr="009A35CE">
        <w:rPr>
          <w:rFonts w:ascii="Times New Roman" w:hAnsi="Times New Roman"/>
          <w:b/>
          <w:color w:val="FF0000"/>
          <w:szCs w:val="28"/>
        </w:rPr>
        <w:t>ЩЕПКИНСКОГО СЕЛЬСКОГО ПОСЕЛЕНИЯ</w:t>
      </w:r>
    </w:p>
    <w:p w:rsidR="007B2648" w:rsidRDefault="009A35CE" w:rsidP="009A35CE">
      <w:pPr>
        <w:spacing w:after="0"/>
        <w:jc w:val="center"/>
        <w:rPr>
          <w:rFonts w:ascii="Times New Roman" w:hAnsi="Times New Roman"/>
          <w:b/>
          <w:color w:val="FF0000"/>
          <w:szCs w:val="28"/>
        </w:rPr>
      </w:pPr>
      <w:r w:rsidRPr="009A35CE">
        <w:rPr>
          <w:rFonts w:ascii="Times New Roman" w:hAnsi="Times New Roman"/>
          <w:b/>
          <w:color w:val="FF0000"/>
          <w:szCs w:val="28"/>
        </w:rPr>
        <w:t>«ОКТЯБРЬСКИЙ СДК»</w:t>
      </w:r>
      <w:r w:rsidRPr="009A35CE">
        <w:rPr>
          <w:rFonts w:ascii="Times New Roman" w:hAnsi="Times New Roman"/>
          <w:b/>
          <w:color w:val="FF0000"/>
          <w:szCs w:val="28"/>
        </w:rPr>
        <w:t xml:space="preserve"> </w:t>
      </w:r>
    </w:p>
    <w:p w:rsidR="009A35CE" w:rsidRPr="009A35CE" w:rsidRDefault="009A35CE" w:rsidP="009A35CE">
      <w:pPr>
        <w:spacing w:after="0"/>
        <w:jc w:val="center"/>
        <w:rPr>
          <w:rFonts w:ascii="Times New Roman" w:hAnsi="Times New Roman"/>
          <w:b/>
          <w:color w:val="FF0000"/>
          <w:szCs w:val="28"/>
        </w:rPr>
      </w:pPr>
      <w:bookmarkStart w:id="0" w:name="_GoBack"/>
      <w:bookmarkEnd w:id="0"/>
    </w:p>
    <w:p w:rsidR="00BD2413" w:rsidRPr="007B2648" w:rsidRDefault="007B2648" w:rsidP="007B264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B2648">
        <w:rPr>
          <w:rFonts w:ascii="Times New Roman" w:hAnsi="Times New Roman"/>
          <w:b/>
          <w:sz w:val="28"/>
          <w:szCs w:val="28"/>
        </w:rPr>
        <w:t>Профилактика безнадзорности, правонарушений и преступности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B2648" w:rsidRPr="00415ECC" w:rsidRDefault="007B2648" w:rsidP="00415ECC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15E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учреждениях культуры Щепкинского сельского </w:t>
      </w:r>
      <w:r w:rsidR="002B397E" w:rsidRPr="00415E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поселения</w:t>
      </w:r>
      <w:r w:rsidRPr="00415E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проводится определенная работа по профилактике правонарушений среди несовершеннолетних. В частности, популярностью среди подростков поль</w:t>
      </w:r>
      <w:r w:rsidR="00C43B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зуются заседания, организованные</w:t>
      </w:r>
      <w:r w:rsidRPr="00415E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сотрудниками домов культуры. В их работе стало традицией проведение круглых столов</w:t>
      </w:r>
      <w:r w:rsidR="00415E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415E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D76799" w:rsidRPr="00415ECC">
        <w:rPr>
          <w:rFonts w:ascii="Times New Roman" w:hAnsi="Times New Roman" w:cs="Times New Roman"/>
          <w:sz w:val="28"/>
          <w:szCs w:val="24"/>
          <w:lang w:eastAsia="ru-RU"/>
        </w:rPr>
        <w:t>Основную цель профилактики таких асоциальных явлений как безнадзорность, преступность мы видим в</w:t>
      </w:r>
      <w:r w:rsidR="00415ECC">
        <w:rPr>
          <w:rFonts w:ascii="Times New Roman" w:hAnsi="Times New Roman" w:cs="Times New Roman"/>
          <w:sz w:val="28"/>
          <w:szCs w:val="24"/>
          <w:lang w:eastAsia="ru-RU"/>
        </w:rPr>
        <w:t xml:space="preserve"> том, чтобы максимально занять и </w:t>
      </w:r>
      <w:r w:rsidR="00D76799" w:rsidRPr="00415ECC">
        <w:rPr>
          <w:rFonts w:ascii="Times New Roman" w:hAnsi="Times New Roman" w:cs="Times New Roman"/>
          <w:sz w:val="28"/>
          <w:szCs w:val="24"/>
          <w:lang w:eastAsia="ru-RU"/>
        </w:rPr>
        <w:t>увлечь подростков</w:t>
      </w:r>
      <w:r w:rsidR="00415ECC">
        <w:rPr>
          <w:rFonts w:ascii="Times New Roman" w:hAnsi="Times New Roman" w:cs="Times New Roman"/>
          <w:sz w:val="28"/>
          <w:szCs w:val="24"/>
          <w:lang w:eastAsia="ru-RU"/>
        </w:rPr>
        <w:t>.</w:t>
      </w:r>
      <w:r w:rsidR="00D76799" w:rsidRPr="00415ECC">
        <w:rPr>
          <w:rFonts w:ascii="Times New Roman" w:hAnsi="Times New Roman" w:cs="Times New Roman"/>
          <w:sz w:val="28"/>
          <w:szCs w:val="24"/>
          <w:lang w:eastAsia="ru-RU"/>
        </w:rPr>
        <w:tab/>
      </w:r>
    </w:p>
    <w:p w:rsidR="006D7F27" w:rsidRDefault="00415ECC" w:rsidP="00D76799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</w:t>
      </w:r>
      <w:r w:rsidR="006D7F27" w:rsidRPr="00415ECC">
        <w:rPr>
          <w:rFonts w:ascii="Times New Roman" w:hAnsi="Times New Roman" w:cs="Times New Roman"/>
          <w:sz w:val="28"/>
          <w:szCs w:val="24"/>
          <w:lang w:eastAsia="ru-RU"/>
        </w:rPr>
        <w:t xml:space="preserve">В целях профилактики безнадзорности и правонарушений стараемся использовать в своей работе рекламные мероприятия для привлечения детей и подростков в коллективы самодеятельности. Используем объявления,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обязательно готовим красочные и привлекательные  афиши, </w:t>
      </w:r>
      <w:r w:rsidR="006D7F27" w:rsidRPr="00415ECC">
        <w:rPr>
          <w:rFonts w:ascii="Times New Roman" w:hAnsi="Times New Roman" w:cs="Times New Roman"/>
          <w:sz w:val="28"/>
          <w:szCs w:val="24"/>
          <w:lang w:eastAsia="ru-RU"/>
        </w:rPr>
        <w:t xml:space="preserve">приглашения к проводимым мероприятиям.  Регулярно разрабатываем информационные буклеты. Проводятся беседы и приглашения к репетициям коллективов, заседанию клубов, индивидуальные приглашения для участия в конкурсах, спортивных программах. </w:t>
      </w:r>
    </w:p>
    <w:p w:rsidR="00415ECC" w:rsidRPr="00415ECC" w:rsidRDefault="00415ECC" w:rsidP="00415ECC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15ECC">
        <w:rPr>
          <w:rFonts w:ascii="Times New Roman" w:hAnsi="Times New Roman" w:cs="Times New Roman"/>
          <w:sz w:val="28"/>
          <w:szCs w:val="24"/>
          <w:lang w:eastAsia="ru-RU"/>
        </w:rPr>
        <w:t>Основную цель профилактики таких асоциальных явлений как безнадзорность, преступность мы видим в том, чтобы максимально занять, увлечь подростков, направив их внимание и энергию «в мирное русло».</w:t>
      </w:r>
    </w:p>
    <w:p w:rsidR="00415ECC" w:rsidRDefault="00415ECC" w:rsidP="00415ECC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ab/>
        <w:t>Так, ребята поселения</w:t>
      </w:r>
      <w:r w:rsidRPr="00415ECC">
        <w:rPr>
          <w:rFonts w:ascii="Times New Roman" w:hAnsi="Times New Roman" w:cs="Times New Roman"/>
          <w:sz w:val="28"/>
          <w:szCs w:val="24"/>
          <w:lang w:eastAsia="ru-RU"/>
        </w:rPr>
        <w:t xml:space="preserve"> с увлечением занимаются настольным теннисом,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работают любительские клубы настольного тенниса и шахмат </w:t>
      </w:r>
      <w:r w:rsidR="00C43BD1">
        <w:rPr>
          <w:rFonts w:ascii="Times New Roman" w:hAnsi="Times New Roman" w:cs="Times New Roman"/>
          <w:sz w:val="28"/>
          <w:szCs w:val="24"/>
          <w:lang w:eastAsia="ru-RU"/>
        </w:rPr>
        <w:t xml:space="preserve"> «Комета</w:t>
      </w:r>
      <w:r w:rsidRPr="00415ECC">
        <w:rPr>
          <w:rFonts w:ascii="Times New Roman" w:hAnsi="Times New Roman" w:cs="Times New Roman"/>
          <w:sz w:val="28"/>
          <w:szCs w:val="24"/>
          <w:lang w:eastAsia="ru-RU"/>
        </w:rPr>
        <w:t>»</w:t>
      </w:r>
      <w:r w:rsidR="000D3106">
        <w:rPr>
          <w:rFonts w:ascii="Times New Roman" w:hAnsi="Times New Roman" w:cs="Times New Roman"/>
          <w:sz w:val="28"/>
          <w:szCs w:val="24"/>
          <w:lang w:eastAsia="ru-RU"/>
        </w:rPr>
        <w:t>,       «Спортландия»</w:t>
      </w:r>
      <w:r w:rsidR="00C43BD1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E148EE" w:rsidRPr="00415ECC" w:rsidRDefault="00E32C43" w:rsidP="00415ECC">
      <w:pPr>
        <w:spacing w:after="0"/>
        <w:ind w:right="-1"/>
        <w:contextualSpacing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 </w:t>
      </w:r>
    </w:p>
    <w:p w:rsidR="00E148EE" w:rsidRDefault="00415ECC" w:rsidP="00415ECC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15ECC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="00912B51">
        <w:rPr>
          <w:rFonts w:ascii="Times New Roman" w:hAnsi="Times New Roman" w:cs="Times New Roman"/>
          <w:sz w:val="28"/>
          <w:szCs w:val="24"/>
          <w:lang w:eastAsia="ru-RU"/>
        </w:rPr>
        <w:t>Теннисный клубы пользую</w:t>
      </w:r>
      <w:r w:rsidR="00912B51" w:rsidRPr="00912B51">
        <w:rPr>
          <w:rFonts w:ascii="Times New Roman" w:hAnsi="Times New Roman" w:cs="Times New Roman"/>
          <w:sz w:val="28"/>
          <w:szCs w:val="24"/>
          <w:lang w:eastAsia="ru-RU"/>
        </w:rPr>
        <w:t>тся большим  спросом у подростков и молодёжи. Он</w:t>
      </w:r>
      <w:r w:rsidR="00912B51">
        <w:rPr>
          <w:rFonts w:ascii="Times New Roman" w:hAnsi="Times New Roman" w:cs="Times New Roman"/>
          <w:sz w:val="28"/>
          <w:szCs w:val="24"/>
          <w:lang w:eastAsia="ru-RU"/>
        </w:rPr>
        <w:t>и работаю</w:t>
      </w:r>
      <w:r w:rsidR="00912B51" w:rsidRPr="00912B51">
        <w:rPr>
          <w:rFonts w:ascii="Times New Roman" w:hAnsi="Times New Roman" w:cs="Times New Roman"/>
          <w:sz w:val="28"/>
          <w:szCs w:val="24"/>
          <w:lang w:eastAsia="ru-RU"/>
        </w:rPr>
        <w:t xml:space="preserve">т ежедневно в часы работы дома культуры. Свободным бывает редко, ежемесячно проводятся турниры на лучшего игрока. </w:t>
      </w:r>
    </w:p>
    <w:p w:rsidR="00415ECC" w:rsidRPr="00415ECC" w:rsidRDefault="000D3106" w:rsidP="00415ECC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415ECC">
        <w:rPr>
          <w:rFonts w:ascii="Times New Roman" w:hAnsi="Times New Roman" w:cs="Times New Roman"/>
          <w:sz w:val="28"/>
          <w:szCs w:val="24"/>
          <w:lang w:eastAsia="ru-RU"/>
        </w:rPr>
        <w:t xml:space="preserve">Хочется отметить, что </w:t>
      </w:r>
      <w:r w:rsidR="00415ECC" w:rsidRPr="00415ECC">
        <w:rPr>
          <w:rFonts w:ascii="Times New Roman" w:hAnsi="Times New Roman" w:cs="Times New Roman"/>
          <w:sz w:val="28"/>
          <w:szCs w:val="24"/>
          <w:lang w:eastAsia="ru-RU"/>
        </w:rPr>
        <w:t>детско-юношеская аудитория является самой активной к участию во всех концертных, познавательны</w:t>
      </w:r>
      <w:r w:rsidR="00415ECC">
        <w:rPr>
          <w:rFonts w:ascii="Times New Roman" w:hAnsi="Times New Roman" w:cs="Times New Roman"/>
          <w:sz w:val="28"/>
          <w:szCs w:val="24"/>
          <w:lang w:eastAsia="ru-RU"/>
        </w:rPr>
        <w:t xml:space="preserve">х, развлекательных программах. </w:t>
      </w:r>
      <w:r w:rsidR="00415ECC" w:rsidRPr="00415ECC">
        <w:rPr>
          <w:rFonts w:ascii="Times New Roman" w:hAnsi="Times New Roman" w:cs="Times New Roman"/>
          <w:sz w:val="28"/>
          <w:szCs w:val="24"/>
          <w:lang w:eastAsia="ru-RU"/>
        </w:rPr>
        <w:t>Этой же цели самую добрую службу сослужил факт   создани</w:t>
      </w:r>
      <w:r w:rsidR="00415ECC">
        <w:rPr>
          <w:rFonts w:ascii="Times New Roman" w:hAnsi="Times New Roman" w:cs="Times New Roman"/>
          <w:sz w:val="28"/>
          <w:szCs w:val="24"/>
          <w:lang w:eastAsia="ru-RU"/>
        </w:rPr>
        <w:t>я поселковой футбольной команды.</w:t>
      </w:r>
      <w:r w:rsidR="00415ECC" w:rsidRPr="00415ECC">
        <w:rPr>
          <w:rFonts w:ascii="Times New Roman" w:hAnsi="Times New Roman" w:cs="Times New Roman"/>
          <w:sz w:val="28"/>
          <w:szCs w:val="24"/>
          <w:lang w:eastAsia="ru-RU"/>
        </w:rPr>
        <w:t xml:space="preserve"> Сейчас воспитанием футболистов на безвозмездной основе  занимается тренер, команда  ведет активную  соревновательную деятельность, принимая участие в районных и областных соревнованиях. </w:t>
      </w:r>
    </w:p>
    <w:p w:rsidR="00C43BD1" w:rsidRDefault="00415ECC" w:rsidP="00415ECC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15ECC">
        <w:rPr>
          <w:rFonts w:ascii="Times New Roman" w:hAnsi="Times New Roman" w:cs="Times New Roman"/>
          <w:sz w:val="28"/>
          <w:szCs w:val="24"/>
          <w:lang w:eastAsia="ru-RU"/>
        </w:rPr>
        <w:lastRenderedPageBreak/>
        <w:tab/>
      </w:r>
      <w:r w:rsidR="00C43BD1" w:rsidRPr="00C43BD1">
        <w:rPr>
          <w:rFonts w:ascii="Times New Roman" w:hAnsi="Times New Roman" w:cs="Times New Roman"/>
          <w:sz w:val="28"/>
          <w:szCs w:val="24"/>
          <w:lang w:eastAsia="ru-RU"/>
        </w:rPr>
        <w:t>Этой же цели самую добрую службу сослужил факт   создания поселковой футбольной команды, которая собственно и  возникла благодаря усилиям сотрудников СДК. К празднику 1 мая между любительскими командами поселка Щепкин и поселка Октябрьский, состоялся товарищеский матч на стадионе в поселке Щепкин. Поскольку праздник «Мир, Труд, Май» в матче победу одержала дружба! Перед матчем заведующая СДК и дружина казаков провела с молодежью профилактическую беседу по развитию молодежи, ее образа жизни. Были выслушаны пожелания и отзывы молодежи о работе СДК, а так же были собраны средства между участниками, для восстановления бетонного порога пере</w:t>
      </w:r>
      <w:r w:rsidR="00C43BD1">
        <w:rPr>
          <w:rFonts w:ascii="Times New Roman" w:hAnsi="Times New Roman" w:cs="Times New Roman"/>
          <w:sz w:val="28"/>
          <w:szCs w:val="24"/>
          <w:lang w:eastAsia="ru-RU"/>
        </w:rPr>
        <w:t>д домом культуры в СДК п.</w:t>
      </w:r>
      <w:r w:rsidR="000D310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C43BD1">
        <w:rPr>
          <w:rFonts w:ascii="Times New Roman" w:hAnsi="Times New Roman" w:cs="Times New Roman"/>
          <w:sz w:val="28"/>
          <w:szCs w:val="24"/>
          <w:lang w:eastAsia="ru-RU"/>
        </w:rPr>
        <w:t>Щепкин.</w:t>
      </w:r>
      <w:r w:rsidR="000D3106">
        <w:rPr>
          <w:rFonts w:ascii="Times New Roman" w:hAnsi="Times New Roman" w:cs="Times New Roman"/>
          <w:sz w:val="28"/>
          <w:szCs w:val="24"/>
          <w:lang w:eastAsia="ru-RU"/>
        </w:rPr>
        <w:t xml:space="preserve"> (см. Фото приложение №7.4)</w:t>
      </w:r>
    </w:p>
    <w:p w:rsidR="00C43BD1" w:rsidRPr="00415ECC" w:rsidRDefault="00C43BD1" w:rsidP="00415ECC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</w:t>
      </w:r>
      <w:r w:rsidR="000D3106">
        <w:rPr>
          <w:rFonts w:ascii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4"/>
          <w:lang w:eastAsia="ru-RU"/>
        </w:rPr>
        <w:t>В работе с молодёжью привлекаем активно участвовать в жизни домов культуры. Это и оказание помощи в подготовки сцены к мероприятиям, уличные мероприятия, ребята активно идут на контакт, и с удовольствием приходят в СДК.  СДК  п.</w:t>
      </w:r>
      <w:r w:rsidR="000D310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Октябрьский активно сотрудничает с любительский клубом «Вольный Дон», по спортивному искусству «Стронгмен». Совместно организовывая и привлекая молодежь поселения. </w:t>
      </w:r>
    </w:p>
    <w:sectPr w:rsidR="00C43BD1" w:rsidRPr="00415ECC" w:rsidSect="00943F32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DF" w:rsidRDefault="009C73DF" w:rsidP="002B397E">
      <w:pPr>
        <w:spacing w:after="0" w:line="240" w:lineRule="auto"/>
      </w:pPr>
      <w:r>
        <w:separator/>
      </w:r>
    </w:p>
  </w:endnote>
  <w:endnote w:type="continuationSeparator" w:id="0">
    <w:p w:rsidR="009C73DF" w:rsidRDefault="009C73DF" w:rsidP="002B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334539"/>
      <w:docPartObj>
        <w:docPartGallery w:val="Page Numbers (Bottom of Page)"/>
        <w:docPartUnique/>
      </w:docPartObj>
    </w:sdtPr>
    <w:sdtEndPr/>
    <w:sdtContent>
      <w:p w:rsidR="00943F32" w:rsidRDefault="00943F3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3DF">
          <w:rPr>
            <w:noProof/>
          </w:rPr>
          <w:t>50</w:t>
        </w:r>
        <w:r>
          <w:fldChar w:fldCharType="end"/>
        </w:r>
      </w:p>
    </w:sdtContent>
  </w:sdt>
  <w:p w:rsidR="002B397E" w:rsidRDefault="002B39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DF" w:rsidRDefault="009C73DF" w:rsidP="002B397E">
      <w:pPr>
        <w:spacing w:after="0" w:line="240" w:lineRule="auto"/>
      </w:pPr>
      <w:r>
        <w:separator/>
      </w:r>
    </w:p>
  </w:footnote>
  <w:footnote w:type="continuationSeparator" w:id="0">
    <w:p w:rsidR="009C73DF" w:rsidRDefault="009C73DF" w:rsidP="002B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E0442"/>
    <w:multiLevelType w:val="hybridMultilevel"/>
    <w:tmpl w:val="7EEE00EC"/>
    <w:lvl w:ilvl="0" w:tplc="BA365D60">
      <w:start w:val="14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48"/>
    <w:rsid w:val="000D3106"/>
    <w:rsid w:val="001C732D"/>
    <w:rsid w:val="002B397E"/>
    <w:rsid w:val="003348A8"/>
    <w:rsid w:val="00415ECC"/>
    <w:rsid w:val="004321CF"/>
    <w:rsid w:val="004355AD"/>
    <w:rsid w:val="005400F9"/>
    <w:rsid w:val="00611CE2"/>
    <w:rsid w:val="006D7F27"/>
    <w:rsid w:val="007B2648"/>
    <w:rsid w:val="00886130"/>
    <w:rsid w:val="00912B51"/>
    <w:rsid w:val="00943F32"/>
    <w:rsid w:val="009A35CE"/>
    <w:rsid w:val="009C73DF"/>
    <w:rsid w:val="00A05E55"/>
    <w:rsid w:val="00A4312E"/>
    <w:rsid w:val="00BB1C9C"/>
    <w:rsid w:val="00BD2413"/>
    <w:rsid w:val="00BE5648"/>
    <w:rsid w:val="00C43BD1"/>
    <w:rsid w:val="00D76799"/>
    <w:rsid w:val="00E148EE"/>
    <w:rsid w:val="00E3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48"/>
    <w:pPr>
      <w:ind w:left="720"/>
      <w:contextualSpacing/>
    </w:pPr>
  </w:style>
  <w:style w:type="character" w:customStyle="1" w:styleId="apple-converted-space">
    <w:name w:val="apple-converted-space"/>
    <w:basedOn w:val="a0"/>
    <w:rsid w:val="007B2648"/>
  </w:style>
  <w:style w:type="paragraph" w:styleId="a4">
    <w:name w:val="header"/>
    <w:basedOn w:val="a"/>
    <w:link w:val="a5"/>
    <w:uiPriority w:val="99"/>
    <w:unhideWhenUsed/>
    <w:rsid w:val="002B3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397E"/>
  </w:style>
  <w:style w:type="paragraph" w:styleId="a6">
    <w:name w:val="footer"/>
    <w:basedOn w:val="a"/>
    <w:link w:val="a7"/>
    <w:uiPriority w:val="99"/>
    <w:unhideWhenUsed/>
    <w:rsid w:val="002B3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397E"/>
  </w:style>
  <w:style w:type="paragraph" w:styleId="a8">
    <w:name w:val="Balloon Text"/>
    <w:basedOn w:val="a"/>
    <w:link w:val="a9"/>
    <w:uiPriority w:val="99"/>
    <w:semiHidden/>
    <w:unhideWhenUsed/>
    <w:rsid w:val="00E3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2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Венера</cp:lastModifiedBy>
  <cp:revision>13</cp:revision>
  <cp:lastPrinted>2015-12-17T03:03:00Z</cp:lastPrinted>
  <dcterms:created xsi:type="dcterms:W3CDTF">2015-12-07T23:55:00Z</dcterms:created>
  <dcterms:modified xsi:type="dcterms:W3CDTF">2020-04-17T07:12:00Z</dcterms:modified>
</cp:coreProperties>
</file>